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A00" w:rsidRPr="003D6110" w:rsidRDefault="000D0A00" w:rsidP="000D0A00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noProof/>
          <w:sz w:val="22"/>
          <w:szCs w:val="22"/>
          <w:lang w:val="es-CO" w:eastAsia="es-CO"/>
        </w:rPr>
        <w:drawing>
          <wp:inline distT="0" distB="0" distL="0" distR="0" wp14:anchorId="05F73582" wp14:editId="77CC6369">
            <wp:extent cx="823595" cy="8401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REPÚBLICA DE COLOMBIA</w:t>
      </w:r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RAMA JUDICIAL</w:t>
      </w:r>
    </w:p>
    <w:p w:rsidR="000D0A00" w:rsidRDefault="000D0A00" w:rsidP="000D0A00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bCs/>
          <w:sz w:val="22"/>
          <w:szCs w:val="22"/>
        </w:rPr>
        <w:t>JUZGADO TERCERO ADMINISTRATIVO</w:t>
      </w:r>
      <w:r>
        <w:rPr>
          <w:rFonts w:ascii="Verdana" w:hAnsi="Verdana" w:cs="Arial"/>
          <w:b/>
          <w:bCs/>
          <w:sz w:val="22"/>
          <w:szCs w:val="22"/>
        </w:rPr>
        <w:t xml:space="preserve"> DE ORALIDAD </w:t>
      </w:r>
    </w:p>
    <w:p w:rsidR="000D0A00" w:rsidRDefault="000D0A00" w:rsidP="000D0A00">
      <w:pPr>
        <w:pStyle w:val="Sinespaciado"/>
      </w:pPr>
    </w:p>
    <w:p w:rsidR="00547BE6" w:rsidRDefault="00547BE6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277"/>
      </w:tblGrid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MEDIO DE CONTROL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426159" w:rsidRDefault="00314524" w:rsidP="00101773">
            <w:pPr>
              <w:jc w:val="both"/>
              <w:rPr>
                <w:rFonts w:ascii="Verdana" w:hAnsi="Verdana" w:cs="Palatino Linotype"/>
                <w:b/>
                <w:sz w:val="22"/>
                <w:szCs w:val="22"/>
              </w:rPr>
            </w:pPr>
            <w:r>
              <w:rPr>
                <w:rFonts w:ascii="Verdana" w:hAnsi="Verdana" w:cs="Palatino Linotype"/>
                <w:sz w:val="22"/>
                <w:szCs w:val="22"/>
              </w:rPr>
              <w:t xml:space="preserve">NULIDAD </w:t>
            </w:r>
            <w:r w:rsidR="00101773">
              <w:rPr>
                <w:rFonts w:ascii="Verdana" w:hAnsi="Verdana" w:cs="Palatino Linotype"/>
                <w:sz w:val="22"/>
                <w:szCs w:val="22"/>
              </w:rPr>
              <w:t xml:space="preserve">Y RESTABLECIMIENTO DEL DERECHO </w:t>
            </w:r>
            <w:r>
              <w:rPr>
                <w:rFonts w:ascii="Verdana" w:hAnsi="Verdana" w:cs="Palatino Linotype"/>
                <w:sz w:val="22"/>
                <w:szCs w:val="22"/>
              </w:rPr>
              <w:t>–</w:t>
            </w:r>
            <w:r w:rsidR="00541318">
              <w:rPr>
                <w:rFonts w:ascii="Verdana" w:hAnsi="Verdana" w:cs="Palatino Linotype"/>
                <w:sz w:val="22"/>
                <w:szCs w:val="22"/>
              </w:rPr>
              <w:t xml:space="preserve"> LABORAL-</w:t>
            </w:r>
            <w:r>
              <w:rPr>
                <w:rFonts w:ascii="Verdana" w:hAnsi="Verdana" w:cs="Palatino Linotype"/>
                <w:sz w:val="22"/>
                <w:szCs w:val="22"/>
              </w:rPr>
              <w:t xml:space="preserve"> </w:t>
            </w:r>
            <w:r w:rsidRPr="00426159">
              <w:rPr>
                <w:rFonts w:ascii="Verdana" w:hAnsi="Verdana" w:cs="Palatino Linotype"/>
                <w:b/>
              </w:rPr>
              <w:t>EXPEDIENTE HÍBRIDO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541318" w:rsidP="00316BDD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ALBA AURORA DUQUE LOPERA</w:t>
            </w:r>
          </w:p>
        </w:tc>
      </w:tr>
      <w:tr w:rsidR="00314524" w:rsidRPr="0037674C" w:rsidTr="00316BDD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DEMANDADO</w:t>
            </w: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541318" w:rsidP="00316BDD">
            <w:pPr>
              <w:pStyle w:val="Sinespaciad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SERVICIO NACIONAL DE APRENDIZAJE - SENA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RADICADO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541318">
            <w:pPr>
              <w:rPr>
                <w:rFonts w:ascii="Verdana" w:hAnsi="Verdana" w:cs="Palatino Linotype"/>
                <w:sz w:val="22"/>
                <w:szCs w:val="22"/>
              </w:rPr>
            </w:pPr>
            <w:r w:rsidRPr="0037674C">
              <w:rPr>
                <w:rFonts w:ascii="Verdana" w:hAnsi="Verdana" w:cs="Arial"/>
                <w:sz w:val="22"/>
                <w:szCs w:val="22"/>
              </w:rPr>
              <w:t>05001-33-33-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003-201</w:t>
            </w:r>
            <w:r w:rsidR="00541318">
              <w:rPr>
                <w:rFonts w:ascii="Verdana" w:hAnsi="Verdana" w:cs="Arial"/>
                <w:b/>
                <w:sz w:val="22"/>
                <w:szCs w:val="22"/>
              </w:rPr>
              <w:t>6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-00</w:t>
            </w:r>
            <w:r w:rsidR="00541318">
              <w:rPr>
                <w:rFonts w:ascii="Verdana" w:hAnsi="Verdana" w:cs="Arial"/>
                <w:b/>
                <w:sz w:val="22"/>
                <w:szCs w:val="22"/>
              </w:rPr>
              <w:t>977</w:t>
            </w:r>
            <w:r w:rsidRPr="0037674C">
              <w:rPr>
                <w:rFonts w:ascii="Verdana" w:hAnsi="Verdana" w:cs="Arial"/>
                <w:sz w:val="22"/>
                <w:szCs w:val="22"/>
              </w:rPr>
              <w:t>-00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ASUNTO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264C75" w:rsidP="00316BDD">
            <w:pPr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LIQUIDACIÓN DE COSTAS Y AGENCIAS EN DERECHO</w:t>
            </w:r>
          </w:p>
        </w:tc>
      </w:tr>
    </w:tbl>
    <w:p w:rsidR="00547BE6" w:rsidRPr="0037674C" w:rsidRDefault="00547BE6" w:rsidP="00547BE6">
      <w:pPr>
        <w:spacing w:line="276" w:lineRule="auto"/>
        <w:jc w:val="both"/>
        <w:rPr>
          <w:rFonts w:ascii="Verdana" w:hAnsi="Verdana" w:cs="Arial"/>
          <w:bCs/>
          <w:sz w:val="22"/>
          <w:szCs w:val="22"/>
        </w:rPr>
      </w:pPr>
    </w:p>
    <w:p w:rsidR="000D0A00" w:rsidRDefault="000D0A00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De conformidad con lo previsto en el artículo 366 del Código General del Proceso, procede la secretaría del Despacho a realizar la LIQUIDACIÓN DE LAS COSTAS Y AGENCIAS EN DERECHO en el proceso de la referencia, en los siguientes términos: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101773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COSTAS PROCESALES A CARGO DE LA PARTE DEMANDA</w:t>
      </w:r>
      <w:r w:rsidR="00101773">
        <w:rPr>
          <w:rFonts w:ascii="Verdana" w:hAnsi="Verdana" w:cs="Arial"/>
          <w:b/>
          <w:sz w:val="22"/>
          <w:szCs w:val="22"/>
          <w:u w:val="single"/>
        </w:rPr>
        <w:t>NTE</w:t>
      </w:r>
      <w:proofErr w:type="gramStart"/>
      <w:r w:rsidR="00101773">
        <w:rPr>
          <w:rFonts w:ascii="Verdana" w:hAnsi="Verdana" w:cs="Arial"/>
          <w:b/>
          <w:sz w:val="22"/>
          <w:szCs w:val="22"/>
          <w:u w:val="single"/>
        </w:rPr>
        <w:t>…….</w:t>
      </w:r>
      <w:proofErr w:type="gramEnd"/>
      <w:r w:rsidR="00101773">
        <w:rPr>
          <w:rFonts w:ascii="Verdana" w:hAnsi="Verdana" w:cs="Arial"/>
          <w:b/>
          <w:sz w:val="22"/>
          <w:szCs w:val="22"/>
          <w:u w:val="single"/>
        </w:rPr>
        <w:t>.0</w:t>
      </w:r>
      <w:r w:rsidR="00547BE6">
        <w:rPr>
          <w:rFonts w:ascii="Verdana" w:hAnsi="Verdana" w:cs="Arial"/>
          <w:b/>
          <w:sz w:val="22"/>
          <w:szCs w:val="22"/>
        </w:rPr>
        <w:t xml:space="preserve"> 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(No se encuentran probados gastos del proceso o expensas sufragados por la parte demandada)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</w:p>
    <w:p w:rsidR="000D0A00" w:rsidRP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AGENCIAS EN DERECHO EN PRIMERA </w:t>
      </w:r>
      <w:r w:rsidR="00547BE6" w:rsidRPr="00AC534D">
        <w:rPr>
          <w:rFonts w:ascii="Verdana" w:hAnsi="Verdana" w:cs="Arial"/>
          <w:b/>
          <w:sz w:val="22"/>
          <w:szCs w:val="22"/>
          <w:u w:val="single"/>
        </w:rPr>
        <w:t xml:space="preserve">Y SEGUNDA </w:t>
      </w: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INSTANCIA A CARGO DE </w:t>
      </w:r>
      <w:r w:rsidR="00541318">
        <w:rPr>
          <w:rFonts w:ascii="Verdana" w:hAnsi="Verdana" w:cs="Arial"/>
          <w:b/>
          <w:sz w:val="22"/>
          <w:szCs w:val="22"/>
          <w:u w:val="single"/>
        </w:rPr>
        <w:t xml:space="preserve">LA PARTE </w:t>
      </w:r>
      <w:proofErr w:type="gramStart"/>
      <w:r w:rsidR="00541318">
        <w:rPr>
          <w:rFonts w:ascii="Verdana" w:hAnsi="Verdana" w:cs="Arial"/>
          <w:b/>
          <w:sz w:val="22"/>
          <w:szCs w:val="22"/>
          <w:u w:val="single"/>
        </w:rPr>
        <w:t>DEMANDANTE</w:t>
      </w:r>
      <w:r w:rsidRPr="002B3D20">
        <w:rPr>
          <w:rFonts w:ascii="Verdana" w:hAnsi="Verdana" w:cs="Arial"/>
          <w:b/>
          <w:sz w:val="22"/>
          <w:szCs w:val="22"/>
        </w:rPr>
        <w:t>:</w:t>
      </w:r>
      <w:r w:rsidR="00BD501A">
        <w:rPr>
          <w:rFonts w:ascii="Verdana" w:hAnsi="Verdana" w:cs="Arial"/>
          <w:b/>
          <w:sz w:val="22"/>
          <w:szCs w:val="22"/>
        </w:rPr>
        <w:t>…</w:t>
      </w:r>
      <w:proofErr w:type="gramEnd"/>
      <w:r w:rsidR="00BD501A">
        <w:rPr>
          <w:rFonts w:ascii="Verdana" w:hAnsi="Verdana" w:cs="Arial"/>
          <w:b/>
          <w:sz w:val="22"/>
          <w:szCs w:val="22"/>
        </w:rPr>
        <w:t>…………………..$</w:t>
      </w:r>
      <w:r w:rsidR="00541318">
        <w:rPr>
          <w:rFonts w:ascii="Verdana" w:hAnsi="Verdana" w:cs="Arial"/>
          <w:b/>
          <w:sz w:val="22"/>
          <w:szCs w:val="22"/>
        </w:rPr>
        <w:t>1.0</w:t>
      </w:r>
      <w:r w:rsidR="001551BC">
        <w:rPr>
          <w:rFonts w:ascii="Verdana" w:hAnsi="Verdana" w:cs="Arial"/>
          <w:b/>
          <w:sz w:val="22"/>
          <w:szCs w:val="22"/>
        </w:rPr>
        <w:t>00</w:t>
      </w:r>
      <w:r w:rsidR="0098727B">
        <w:rPr>
          <w:rFonts w:ascii="Verdana" w:hAnsi="Verdana" w:cs="Arial"/>
          <w:b/>
          <w:sz w:val="22"/>
          <w:szCs w:val="22"/>
        </w:rPr>
        <w:t>.</w:t>
      </w:r>
      <w:r w:rsidR="001551BC">
        <w:rPr>
          <w:rFonts w:ascii="Verdana" w:hAnsi="Verdana" w:cs="Arial"/>
          <w:b/>
          <w:sz w:val="22"/>
          <w:szCs w:val="22"/>
        </w:rPr>
        <w:t>0</w:t>
      </w:r>
      <w:r w:rsidR="0098727B">
        <w:rPr>
          <w:rFonts w:ascii="Verdana" w:hAnsi="Verdana" w:cs="Arial"/>
          <w:b/>
          <w:sz w:val="22"/>
          <w:szCs w:val="22"/>
        </w:rPr>
        <w:t>00</w:t>
      </w:r>
      <w:r>
        <w:rPr>
          <w:rFonts w:ascii="Verdana" w:hAnsi="Verdana" w:cs="Arial"/>
          <w:b/>
          <w:sz w:val="22"/>
          <w:szCs w:val="22"/>
        </w:rPr>
        <w:t>.oo</w:t>
      </w:r>
      <w:r w:rsidRPr="006473F1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                                                </w:t>
      </w:r>
    </w:p>
    <w:p w:rsid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</w:t>
      </w:r>
    </w:p>
    <w:p w:rsidR="000D0A00" w:rsidRDefault="000D0A00" w:rsidP="000D0A00">
      <w:pPr>
        <w:pBdr>
          <w:bottom w:val="single" w:sz="12" w:space="1" w:color="auto"/>
        </w:pBd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TOTAL</w:t>
      </w:r>
      <w:r w:rsidRPr="000F4E29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 w:rsidRPr="009530EB">
        <w:rPr>
          <w:rFonts w:ascii="Verdana" w:hAnsi="Verdana" w:cs="Arial"/>
          <w:b/>
          <w:sz w:val="22"/>
          <w:szCs w:val="22"/>
        </w:rPr>
        <w:t>$</w:t>
      </w:r>
      <w:r w:rsidR="00541318">
        <w:rPr>
          <w:rFonts w:ascii="Verdana" w:hAnsi="Verdana" w:cs="Arial"/>
          <w:b/>
          <w:sz w:val="22"/>
          <w:szCs w:val="22"/>
        </w:rPr>
        <w:t>1.</w:t>
      </w:r>
      <w:proofErr w:type="gramStart"/>
      <w:r w:rsidR="00541318">
        <w:rPr>
          <w:rFonts w:ascii="Verdana" w:hAnsi="Verdana" w:cs="Arial"/>
          <w:b/>
          <w:sz w:val="22"/>
          <w:szCs w:val="22"/>
        </w:rPr>
        <w:t>0</w:t>
      </w:r>
      <w:r w:rsidR="00101773">
        <w:rPr>
          <w:rFonts w:ascii="Verdana" w:hAnsi="Verdana" w:cs="Arial"/>
          <w:b/>
          <w:sz w:val="22"/>
          <w:szCs w:val="22"/>
        </w:rPr>
        <w:t>00</w:t>
      </w:r>
      <w:r w:rsidR="008A1821">
        <w:rPr>
          <w:rFonts w:ascii="Verdana" w:hAnsi="Verdana" w:cs="Arial"/>
          <w:b/>
          <w:sz w:val="22"/>
          <w:szCs w:val="22"/>
        </w:rPr>
        <w:t>.</w:t>
      </w:r>
      <w:r w:rsidR="00101773">
        <w:rPr>
          <w:rFonts w:ascii="Verdana" w:hAnsi="Verdana" w:cs="Arial"/>
          <w:b/>
          <w:sz w:val="22"/>
          <w:szCs w:val="22"/>
        </w:rPr>
        <w:t>0</w:t>
      </w:r>
      <w:r w:rsidR="008A1821">
        <w:rPr>
          <w:rFonts w:ascii="Verdana" w:hAnsi="Verdana" w:cs="Arial"/>
          <w:b/>
          <w:sz w:val="22"/>
          <w:szCs w:val="22"/>
        </w:rPr>
        <w:t>00.oo</w:t>
      </w:r>
      <w:proofErr w:type="gramEnd"/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Pr="00AC534D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  <w:u w:val="single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TOTAL: </w:t>
      </w:r>
      <w:r w:rsidR="00541318">
        <w:rPr>
          <w:rFonts w:ascii="Verdana" w:hAnsi="Verdana" w:cs="Arial"/>
          <w:b/>
          <w:sz w:val="22"/>
          <w:szCs w:val="22"/>
          <w:u w:val="single"/>
        </w:rPr>
        <w:t>UN MILLÓN DE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bookmarkStart w:id="0" w:name="_GoBack"/>
      <w:bookmarkEnd w:id="0"/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PESOS</w:t>
      </w:r>
      <w:r w:rsidR="00BD501A" w:rsidRPr="00AC534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Pr="00AC534D">
        <w:rPr>
          <w:rFonts w:ascii="Verdana" w:hAnsi="Verdana" w:cs="Arial"/>
          <w:b/>
          <w:sz w:val="22"/>
          <w:szCs w:val="22"/>
          <w:u w:val="single"/>
        </w:rPr>
        <w:t>($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7</w:t>
      </w:r>
      <w:r w:rsidR="00101773">
        <w:rPr>
          <w:rFonts w:ascii="Verdana" w:hAnsi="Verdana" w:cs="Arial"/>
          <w:b/>
          <w:sz w:val="22"/>
          <w:szCs w:val="22"/>
          <w:u w:val="single"/>
        </w:rPr>
        <w:t>0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.</w:t>
      </w:r>
      <w:r w:rsidR="00101773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00,</w:t>
      </w:r>
      <w:r w:rsidRPr="00AC534D">
        <w:rPr>
          <w:rFonts w:ascii="Verdana" w:hAnsi="Verdana" w:cs="Arial"/>
          <w:b/>
          <w:sz w:val="22"/>
          <w:szCs w:val="22"/>
          <w:u w:val="single"/>
        </w:rPr>
        <w:t>oo)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Dada en Medellín a los </w:t>
      </w:r>
      <w:r w:rsidR="00101773">
        <w:rPr>
          <w:rFonts w:ascii="Verdana" w:hAnsi="Verdana" w:cs="Arial"/>
          <w:sz w:val="22"/>
          <w:szCs w:val="22"/>
        </w:rPr>
        <w:t xml:space="preserve">veinticuatro </w:t>
      </w:r>
      <w:r>
        <w:rPr>
          <w:rFonts w:ascii="Verdana" w:hAnsi="Verdana" w:cs="Arial"/>
          <w:sz w:val="22"/>
          <w:szCs w:val="22"/>
        </w:rPr>
        <w:t>(</w:t>
      </w:r>
      <w:r w:rsidR="00101773">
        <w:rPr>
          <w:rFonts w:ascii="Verdana" w:hAnsi="Verdana" w:cs="Arial"/>
          <w:sz w:val="22"/>
          <w:szCs w:val="22"/>
        </w:rPr>
        <w:t>2</w:t>
      </w:r>
      <w:r w:rsidR="00AC534D">
        <w:rPr>
          <w:rFonts w:ascii="Verdana" w:hAnsi="Verdana" w:cs="Arial"/>
          <w:sz w:val="22"/>
          <w:szCs w:val="22"/>
        </w:rPr>
        <w:t>4</w:t>
      </w:r>
      <w:r>
        <w:rPr>
          <w:rFonts w:ascii="Verdana" w:hAnsi="Verdana" w:cs="Arial"/>
          <w:sz w:val="22"/>
          <w:szCs w:val="22"/>
        </w:rPr>
        <w:t xml:space="preserve">) días del mes de </w:t>
      </w:r>
      <w:r w:rsidR="00101773">
        <w:rPr>
          <w:rFonts w:ascii="Verdana" w:hAnsi="Verdana" w:cs="Arial"/>
          <w:sz w:val="22"/>
          <w:szCs w:val="22"/>
        </w:rPr>
        <w:t>febrero</w:t>
      </w:r>
      <w:r>
        <w:rPr>
          <w:rFonts w:ascii="Verdana" w:hAnsi="Verdana" w:cs="Arial"/>
          <w:sz w:val="22"/>
          <w:szCs w:val="22"/>
        </w:rPr>
        <w:t xml:space="preserve"> de dos mil veinti</w:t>
      </w:r>
      <w:r w:rsidR="00101773">
        <w:rPr>
          <w:rFonts w:ascii="Verdana" w:hAnsi="Verdana" w:cs="Arial"/>
          <w:sz w:val="22"/>
          <w:szCs w:val="22"/>
        </w:rPr>
        <w:t>trés</w:t>
      </w:r>
      <w:r>
        <w:rPr>
          <w:rFonts w:ascii="Verdana" w:hAnsi="Verdana" w:cs="Arial"/>
          <w:sz w:val="22"/>
          <w:szCs w:val="22"/>
        </w:rPr>
        <w:t xml:space="preserve"> (202</w:t>
      </w:r>
      <w:r w:rsidR="00101773">
        <w:rPr>
          <w:rFonts w:ascii="Verdana" w:hAnsi="Verdana" w:cs="Arial"/>
          <w:sz w:val="22"/>
          <w:szCs w:val="22"/>
        </w:rPr>
        <w:t>3</w:t>
      </w:r>
      <w:r>
        <w:rPr>
          <w:rFonts w:ascii="Verdana" w:hAnsi="Verdana" w:cs="Arial"/>
          <w:sz w:val="22"/>
          <w:szCs w:val="22"/>
        </w:rPr>
        <w:t xml:space="preserve">). </w:t>
      </w:r>
    </w:p>
    <w:p w:rsidR="000D0A00" w:rsidRDefault="000D0A00" w:rsidP="00AC534D">
      <w:pPr>
        <w:rPr>
          <w:rFonts w:ascii="Verdana" w:hAnsi="Verdana"/>
          <w:b/>
          <w:sz w:val="22"/>
          <w:szCs w:val="22"/>
        </w:rPr>
      </w:pPr>
    </w:p>
    <w:p w:rsidR="00311B5B" w:rsidRDefault="00311B5B" w:rsidP="000D0A00">
      <w:pPr>
        <w:jc w:val="center"/>
        <w:rPr>
          <w:rFonts w:ascii="Verdana" w:hAnsi="Verdana"/>
          <w:b/>
          <w:sz w:val="22"/>
          <w:szCs w:val="22"/>
        </w:rPr>
      </w:pPr>
    </w:p>
    <w:p w:rsidR="000D0A00" w:rsidRPr="003D0F9B" w:rsidRDefault="000D0A00" w:rsidP="000D0A00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BEATRIZ HELENA TRUJILLO BETANCOURT</w:t>
      </w:r>
    </w:p>
    <w:p w:rsidR="004D7AF3" w:rsidRDefault="000D0A00" w:rsidP="00AC534D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Secretaria </w:t>
      </w:r>
    </w:p>
    <w:p w:rsidR="004D7AF3" w:rsidRDefault="004D7AF3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b/>
          <w:i/>
          <w:sz w:val="22"/>
          <w:szCs w:val="22"/>
          <w:u w:val="single"/>
        </w:rPr>
      </w:pPr>
      <w:r w:rsidRPr="00022389">
        <w:rPr>
          <w:rFonts w:ascii="Verdana" w:hAnsi="Verdana" w:cs="Arial"/>
          <w:b/>
          <w:i/>
          <w:sz w:val="22"/>
          <w:szCs w:val="22"/>
          <w:u w:val="single"/>
        </w:rPr>
        <w:t>CONSTANCIA SECRETARIAL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La anterior liquidación de costas, se pone a consideración del señor Juez, para los efectos previstos en el artículo 366 del Código General del Proceso. </w:t>
      </w:r>
    </w:p>
    <w:p w:rsidR="000D0A00" w:rsidRDefault="000D0A00" w:rsidP="000D0A00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 xml:space="preserve">Atentamente, 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3D0F9B" w:rsidRDefault="000D0A00" w:rsidP="000D0A00">
      <w:pPr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BEATRIZ HELENA TRUJILLO BETANCOURT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>Secretaria</w:t>
      </w:r>
      <w:r>
        <w:rPr>
          <w:rFonts w:ascii="Verdana" w:hAnsi="Verdana" w:cs="Arial"/>
          <w:i/>
          <w:sz w:val="22"/>
          <w:szCs w:val="22"/>
        </w:rPr>
        <w:t xml:space="preserve"> </w:t>
      </w:r>
    </w:p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281598" w:rsidRDefault="00281598"/>
    <w:sectPr w:rsidR="00281598" w:rsidSect="00693D12">
      <w:pgSz w:w="12242" w:h="18722" w:code="14"/>
      <w:pgMar w:top="1985" w:right="1894" w:bottom="1701" w:left="1985" w:header="1134" w:footer="113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00"/>
    <w:rsid w:val="000D0A00"/>
    <w:rsid w:val="00101773"/>
    <w:rsid w:val="001551BC"/>
    <w:rsid w:val="00264C75"/>
    <w:rsid w:val="00281598"/>
    <w:rsid w:val="00311B5B"/>
    <w:rsid w:val="00314524"/>
    <w:rsid w:val="00493348"/>
    <w:rsid w:val="004D7AF3"/>
    <w:rsid w:val="00541318"/>
    <w:rsid w:val="00547BE6"/>
    <w:rsid w:val="00571C3B"/>
    <w:rsid w:val="007954C5"/>
    <w:rsid w:val="007D0239"/>
    <w:rsid w:val="008A1821"/>
    <w:rsid w:val="0098727B"/>
    <w:rsid w:val="00AC534D"/>
    <w:rsid w:val="00BD501A"/>
    <w:rsid w:val="00C3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7239"/>
  <w15:chartTrackingRefBased/>
  <w15:docId w15:val="{F2E09C9C-CB6C-475E-ABB1-117FDD2B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D0A0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D0A00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23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23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23B3438949BB46BA2CB77D41AD24D6" ma:contentTypeVersion="18" ma:contentTypeDescription="Crear nuevo documento." ma:contentTypeScope="" ma:versionID="a8017cfe80994a9d19c7833b657a8736">
  <xsd:schema xmlns:xsd="http://www.w3.org/2001/XMLSchema" xmlns:xs="http://www.w3.org/2001/XMLSchema" xmlns:p="http://schemas.microsoft.com/office/2006/metadata/properties" xmlns:ns2="f713b45c-a511-40bd-b89e-cd2117ce9f07" xmlns:ns3="f43d367b-dca0-433b-a61e-31e73b7b56a1" targetNamespace="http://schemas.microsoft.com/office/2006/metadata/properties" ma:root="true" ma:fieldsID="4b51fcbca6a0481ff8743337cfe3ad22" ns2:_="" ns3:_="">
    <xsd:import namespace="f713b45c-a511-40bd-b89e-cd2117ce9f07"/>
    <xsd:import namespace="f43d367b-dca0-433b-a61e-31e73b7b5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3b45c-a511-40bd-b89e-cd2117ce9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d367b-dca0-433b-a61e-31e73b7b5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9346a-9cb3-410a-8939-0e53cb8d569c}" ma:internalName="TaxCatchAll" ma:showField="CatchAllData" ma:web="f43d367b-dca0-433b-a61e-31e73b7b56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3b45c-a511-40bd-b89e-cd2117ce9f07">
      <Terms xmlns="http://schemas.microsoft.com/office/infopath/2007/PartnerControls"/>
    </lcf76f155ced4ddcb4097134ff3c332f>
    <TaxCatchAll xmlns="f43d367b-dca0-433b-a61e-31e73b7b56a1" xsi:nil="true"/>
  </documentManagement>
</p:properties>
</file>

<file path=customXml/itemProps1.xml><?xml version="1.0" encoding="utf-8"?>
<ds:datastoreItem xmlns:ds="http://schemas.openxmlformats.org/officeDocument/2006/customXml" ds:itemID="{1701B194-F30C-47A4-93B7-43DB065AE3DE}"/>
</file>

<file path=customXml/itemProps2.xml><?xml version="1.0" encoding="utf-8"?>
<ds:datastoreItem xmlns:ds="http://schemas.openxmlformats.org/officeDocument/2006/customXml" ds:itemID="{E8111208-46D0-481F-A0EF-E2E89309B3D4}"/>
</file>

<file path=customXml/itemProps3.xml><?xml version="1.0" encoding="utf-8"?>
<ds:datastoreItem xmlns:ds="http://schemas.openxmlformats.org/officeDocument/2006/customXml" ds:itemID="{EA218B99-2958-4BB3-9F93-78EBD66143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Helena Trujillo Betancourt</dc:creator>
  <cp:keywords/>
  <dc:description/>
  <cp:lastModifiedBy>Beatriz Helena Trujillo Betancourt</cp:lastModifiedBy>
  <cp:revision>16</cp:revision>
  <cp:lastPrinted>2022-01-28T20:03:00Z</cp:lastPrinted>
  <dcterms:created xsi:type="dcterms:W3CDTF">2022-01-28T19:10:00Z</dcterms:created>
  <dcterms:modified xsi:type="dcterms:W3CDTF">2023-02-24T18:38:00Z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0x0101005E23B3438949BB46BA2CB77D41AD24D6</vt:lpwstr>
  </property>
</Properties>
</file>